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2CF" w:rsidRPr="009E02CF" w:rsidRDefault="009E02CF" w:rsidP="009E02C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E02CF">
        <w:rPr>
          <w:rFonts w:ascii="Times New Roman" w:hAnsi="Times New Roman" w:cs="Times New Roman"/>
          <w:sz w:val="28"/>
          <w:szCs w:val="28"/>
        </w:rPr>
        <w:t>Информация</w:t>
      </w:r>
    </w:p>
    <w:p w:rsidR="00FF1DE5" w:rsidRDefault="009E02CF" w:rsidP="009E02C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E02CF">
        <w:rPr>
          <w:rFonts w:ascii="Times New Roman" w:hAnsi="Times New Roman" w:cs="Times New Roman"/>
          <w:sz w:val="28"/>
          <w:szCs w:val="28"/>
        </w:rPr>
        <w:t>о результат</w:t>
      </w:r>
      <w:r w:rsidR="00BE5E2B">
        <w:rPr>
          <w:rFonts w:ascii="Times New Roman" w:hAnsi="Times New Roman" w:cs="Times New Roman"/>
          <w:sz w:val="28"/>
          <w:szCs w:val="28"/>
        </w:rPr>
        <w:t>е</w:t>
      </w:r>
      <w:r w:rsidRPr="009E02CF">
        <w:rPr>
          <w:rFonts w:ascii="Times New Roman" w:hAnsi="Times New Roman" w:cs="Times New Roman"/>
          <w:sz w:val="28"/>
          <w:szCs w:val="28"/>
        </w:rPr>
        <w:t xml:space="preserve"> сдел</w:t>
      </w:r>
      <w:r w:rsidR="00BE5E2B">
        <w:rPr>
          <w:rFonts w:ascii="Times New Roman" w:hAnsi="Times New Roman" w:cs="Times New Roman"/>
          <w:sz w:val="28"/>
          <w:szCs w:val="28"/>
        </w:rPr>
        <w:t>ки</w:t>
      </w:r>
      <w:r w:rsidRPr="009E02CF">
        <w:rPr>
          <w:rFonts w:ascii="Times New Roman" w:hAnsi="Times New Roman" w:cs="Times New Roman"/>
          <w:sz w:val="28"/>
          <w:szCs w:val="28"/>
        </w:rPr>
        <w:t xml:space="preserve"> приватизации муниципального имущества </w:t>
      </w:r>
      <w:r w:rsidR="00046158">
        <w:rPr>
          <w:rFonts w:ascii="Times New Roman" w:hAnsi="Times New Roman" w:cs="Times New Roman"/>
          <w:sz w:val="28"/>
          <w:szCs w:val="28"/>
        </w:rPr>
        <w:t xml:space="preserve">Забайкальского </w:t>
      </w:r>
      <w:r w:rsidRPr="009E02C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46158">
        <w:rPr>
          <w:rFonts w:ascii="Times New Roman" w:hAnsi="Times New Roman" w:cs="Times New Roman"/>
          <w:sz w:val="28"/>
          <w:szCs w:val="28"/>
        </w:rPr>
        <w:t>округа</w:t>
      </w:r>
    </w:p>
    <w:p w:rsidR="009E02CF" w:rsidRDefault="009E02CF" w:rsidP="009E02C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30"/>
        <w:gridCol w:w="1709"/>
        <w:gridCol w:w="1315"/>
        <w:gridCol w:w="1417"/>
        <w:gridCol w:w="1750"/>
        <w:gridCol w:w="1750"/>
      </w:tblGrid>
      <w:tr w:rsidR="00BE5E2B" w:rsidRPr="00BE5E2B" w:rsidTr="00BE5E2B">
        <w:tc>
          <w:tcPr>
            <w:tcW w:w="1678" w:type="dxa"/>
          </w:tcPr>
          <w:p w:rsidR="009E02CF" w:rsidRPr="00BE5E2B" w:rsidRDefault="009E02CF" w:rsidP="009E0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2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BE5E2B" w:rsidRPr="00BE5E2B">
              <w:rPr>
                <w:rFonts w:ascii="Times New Roman" w:hAnsi="Times New Roman" w:cs="Times New Roman"/>
                <w:sz w:val="24"/>
                <w:szCs w:val="24"/>
              </w:rPr>
              <w:t>продавца</w:t>
            </w:r>
          </w:p>
        </w:tc>
        <w:tc>
          <w:tcPr>
            <w:tcW w:w="1784" w:type="dxa"/>
          </w:tcPr>
          <w:p w:rsidR="009E02CF" w:rsidRPr="00BE5E2B" w:rsidRDefault="00BE5E2B" w:rsidP="009E0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2B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имущества</w:t>
            </w:r>
          </w:p>
        </w:tc>
        <w:tc>
          <w:tcPr>
            <w:tcW w:w="1784" w:type="dxa"/>
          </w:tcPr>
          <w:p w:rsidR="009E02CF" w:rsidRPr="00BE5E2B" w:rsidRDefault="00BE5E2B" w:rsidP="009E0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2B">
              <w:rPr>
                <w:rFonts w:ascii="Times New Roman" w:hAnsi="Times New Roman" w:cs="Times New Roman"/>
                <w:sz w:val="24"/>
                <w:szCs w:val="24"/>
              </w:rPr>
              <w:t>Дата, время и место проведения аукциона</w:t>
            </w:r>
          </w:p>
        </w:tc>
        <w:tc>
          <w:tcPr>
            <w:tcW w:w="1413" w:type="dxa"/>
          </w:tcPr>
          <w:p w:rsidR="009E02CF" w:rsidRPr="00BE5E2B" w:rsidRDefault="00BE5E2B" w:rsidP="009E0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2B">
              <w:rPr>
                <w:rFonts w:ascii="Times New Roman" w:hAnsi="Times New Roman" w:cs="Times New Roman"/>
                <w:sz w:val="24"/>
                <w:szCs w:val="24"/>
              </w:rPr>
              <w:t>Цена сделки приватизации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  <w:tc>
          <w:tcPr>
            <w:tcW w:w="1456" w:type="dxa"/>
          </w:tcPr>
          <w:p w:rsidR="009E02CF" w:rsidRPr="00BE5E2B" w:rsidRDefault="00BE5E2B" w:rsidP="009E0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2B">
              <w:rPr>
                <w:rFonts w:ascii="Times New Roman" w:hAnsi="Times New Roman" w:cs="Times New Roman"/>
                <w:sz w:val="24"/>
                <w:szCs w:val="24"/>
              </w:rPr>
              <w:t>Имя физического лица или наименование юридического лица – участника продажи, который предложил наиболее высокую цену за такое имущество</w:t>
            </w:r>
          </w:p>
        </w:tc>
        <w:tc>
          <w:tcPr>
            <w:tcW w:w="1456" w:type="dxa"/>
          </w:tcPr>
          <w:p w:rsidR="009E02CF" w:rsidRPr="00BE5E2B" w:rsidRDefault="00BE5E2B" w:rsidP="009E0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2B">
              <w:rPr>
                <w:rFonts w:ascii="Times New Roman" w:hAnsi="Times New Roman" w:cs="Times New Roman"/>
                <w:sz w:val="24"/>
                <w:szCs w:val="24"/>
              </w:rPr>
              <w:t>Имя физического лица или наименование юридического лица – победителя аукциона</w:t>
            </w:r>
          </w:p>
        </w:tc>
      </w:tr>
      <w:tr w:rsidR="00BE5E2B" w:rsidRPr="00BE5E2B" w:rsidTr="00BE5E2B">
        <w:tc>
          <w:tcPr>
            <w:tcW w:w="1678" w:type="dxa"/>
          </w:tcPr>
          <w:p w:rsidR="00BE5E2B" w:rsidRPr="00BE5E2B" w:rsidRDefault="00046158" w:rsidP="00BE5E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Забайкальский муниципальный округ</w:t>
            </w:r>
          </w:p>
          <w:p w:rsidR="00BE5E2B" w:rsidRPr="00BE5E2B" w:rsidRDefault="00BE5E2B" w:rsidP="009E0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BE5E2B" w:rsidRPr="00BE5E2B" w:rsidRDefault="00046158" w:rsidP="009E0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нежилое помещение с кадастровым номером 75:06:070101:580 общей площадью 682,5 </w:t>
            </w:r>
            <w:proofErr w:type="spellStart"/>
            <w:proofErr w:type="gramStart"/>
            <w:r w:rsidRPr="000461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  <w:r w:rsidRPr="000461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расположенное по адресу: Россия, Забайкальский край, муниципальный округ Забайкальский, </w:t>
            </w:r>
            <w:proofErr w:type="spellStart"/>
            <w:r w:rsidRPr="000461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п.ст</w:t>
            </w:r>
            <w:proofErr w:type="spellEnd"/>
            <w:r w:rsidRPr="000461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. Билитуй, </w:t>
            </w:r>
            <w:proofErr w:type="spellStart"/>
            <w:r w:rsidRPr="000461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мкр</w:t>
            </w:r>
            <w:proofErr w:type="spellEnd"/>
            <w:r w:rsidRPr="000461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Армейский, 11, помещение 2</w:t>
            </w:r>
          </w:p>
        </w:tc>
        <w:tc>
          <w:tcPr>
            <w:tcW w:w="1784" w:type="dxa"/>
          </w:tcPr>
          <w:p w:rsidR="00BE5E2B" w:rsidRPr="000E1B6B" w:rsidRDefault="00BE5E2B" w:rsidP="00BE5E2B">
            <w:pPr>
              <w:jc w:val="both"/>
              <w:rPr>
                <w:sz w:val="24"/>
                <w:szCs w:val="24"/>
              </w:rPr>
            </w:pPr>
            <w:r w:rsidRPr="000E1B6B">
              <w:rPr>
                <w:sz w:val="24"/>
                <w:szCs w:val="24"/>
              </w:rPr>
              <w:t xml:space="preserve">Аукцион проводился </w:t>
            </w:r>
            <w:r w:rsidR="00046158">
              <w:rPr>
                <w:sz w:val="24"/>
                <w:szCs w:val="24"/>
              </w:rPr>
              <w:t xml:space="preserve">на </w:t>
            </w:r>
            <w:r w:rsidR="00046158" w:rsidRPr="00046158">
              <w:rPr>
                <w:sz w:val="24"/>
                <w:szCs w:val="24"/>
              </w:rPr>
              <w:t>электронн</w:t>
            </w:r>
            <w:r w:rsidR="00046158">
              <w:rPr>
                <w:sz w:val="24"/>
                <w:szCs w:val="24"/>
              </w:rPr>
              <w:t xml:space="preserve">ой </w:t>
            </w:r>
            <w:r w:rsidR="00046158" w:rsidRPr="00046158">
              <w:rPr>
                <w:sz w:val="24"/>
                <w:szCs w:val="24"/>
              </w:rPr>
              <w:t>площадк</w:t>
            </w:r>
            <w:r w:rsidR="00046158">
              <w:rPr>
                <w:sz w:val="24"/>
                <w:szCs w:val="24"/>
              </w:rPr>
              <w:t>е</w:t>
            </w:r>
            <w:r w:rsidR="00046158" w:rsidRPr="00046158">
              <w:rPr>
                <w:sz w:val="24"/>
                <w:szCs w:val="24"/>
              </w:rPr>
              <w:t xml:space="preserve"> www.rts-tender.ru.</w:t>
            </w:r>
          </w:p>
          <w:p w:rsidR="00BE5E2B" w:rsidRPr="000E1B6B" w:rsidRDefault="00046158" w:rsidP="009E0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color w:val="000000"/>
              </w:rPr>
              <w:t>02</w:t>
            </w:r>
            <w:r w:rsidRPr="00485EC9">
              <w:rPr>
                <w:bCs/>
                <w:color w:val="000000"/>
              </w:rPr>
              <w:t>.0</w:t>
            </w:r>
            <w:r>
              <w:rPr>
                <w:bCs/>
                <w:color w:val="000000"/>
              </w:rPr>
              <w:t>6.2026</w:t>
            </w:r>
            <w:r w:rsidRPr="00485EC9">
              <w:rPr>
                <w:bCs/>
                <w:color w:val="000000"/>
              </w:rPr>
              <w:t>г</w:t>
            </w:r>
            <w:bookmarkStart w:id="0" w:name="_GoBack"/>
            <w:r w:rsidRPr="00046158">
              <w:rPr>
                <w:rFonts w:ascii="Times New Roman" w:hAnsi="Times New Roman" w:cs="Times New Roman"/>
                <w:bCs/>
                <w:color w:val="000000"/>
              </w:rPr>
              <w:t>. в 11 час. 00 мин. (по местному времени).</w:t>
            </w:r>
            <w:bookmarkEnd w:id="0"/>
          </w:p>
        </w:tc>
        <w:tc>
          <w:tcPr>
            <w:tcW w:w="1413" w:type="dxa"/>
          </w:tcPr>
          <w:p w:rsidR="00BE5E2B" w:rsidRPr="00BE5E2B" w:rsidRDefault="00046158" w:rsidP="00BE5E2B">
            <w:pPr>
              <w:pStyle w:val="a3"/>
              <w:ind w:righ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988000,00</w:t>
            </w:r>
          </w:p>
        </w:tc>
        <w:tc>
          <w:tcPr>
            <w:tcW w:w="1456" w:type="dxa"/>
          </w:tcPr>
          <w:p w:rsidR="00BE5E2B" w:rsidRPr="00BE5E2B" w:rsidRDefault="00046158">
            <w:pPr>
              <w:rPr>
                <w:sz w:val="24"/>
                <w:szCs w:val="24"/>
              </w:rPr>
            </w:pPr>
            <w:r w:rsidRPr="00046158">
              <w:rPr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046158">
              <w:rPr>
                <w:sz w:val="24"/>
                <w:szCs w:val="24"/>
              </w:rPr>
              <w:t>Шайхутдинов</w:t>
            </w:r>
            <w:proofErr w:type="spellEnd"/>
            <w:r w:rsidRPr="00046158">
              <w:rPr>
                <w:sz w:val="24"/>
                <w:szCs w:val="24"/>
              </w:rPr>
              <w:t xml:space="preserve"> Рустем </w:t>
            </w:r>
            <w:proofErr w:type="spellStart"/>
            <w:r w:rsidRPr="00046158">
              <w:rPr>
                <w:sz w:val="24"/>
                <w:szCs w:val="24"/>
              </w:rPr>
              <w:t>Асхатович</w:t>
            </w:r>
            <w:proofErr w:type="spellEnd"/>
          </w:p>
        </w:tc>
        <w:tc>
          <w:tcPr>
            <w:tcW w:w="1456" w:type="dxa"/>
          </w:tcPr>
          <w:p w:rsidR="00BE5E2B" w:rsidRPr="00BE5E2B" w:rsidRDefault="00046158">
            <w:pPr>
              <w:rPr>
                <w:sz w:val="24"/>
                <w:szCs w:val="24"/>
              </w:rPr>
            </w:pPr>
            <w:r w:rsidRPr="00046158">
              <w:rPr>
                <w:noProof/>
                <w:sz w:val="24"/>
                <w:szCs w:val="24"/>
              </w:rPr>
              <w:t>Индивидуальный предприниматель Шайхутдинов Рустем Асхатович</w:t>
            </w:r>
          </w:p>
        </w:tc>
      </w:tr>
    </w:tbl>
    <w:p w:rsidR="009E02CF" w:rsidRPr="009E02CF" w:rsidRDefault="009E02CF" w:rsidP="009E02C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9E02CF" w:rsidRPr="009E02CF" w:rsidSect="00FF1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2CF"/>
    <w:rsid w:val="0003115D"/>
    <w:rsid w:val="00046158"/>
    <w:rsid w:val="000E1B6B"/>
    <w:rsid w:val="00177304"/>
    <w:rsid w:val="009E02CF"/>
    <w:rsid w:val="00BD75A8"/>
    <w:rsid w:val="00BE5E2B"/>
    <w:rsid w:val="00BF1243"/>
    <w:rsid w:val="00F00C11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4891F"/>
  <w15:docId w15:val="{2EAF2EA6-5BFB-4584-8F1F-41BABA71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E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02CF"/>
    <w:pPr>
      <w:spacing w:after="0" w:line="240" w:lineRule="auto"/>
    </w:pPr>
  </w:style>
  <w:style w:type="table" w:styleId="a4">
    <w:name w:val="Table Grid"/>
    <w:basedOn w:val="a1"/>
    <w:uiPriority w:val="59"/>
    <w:rsid w:val="009E0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461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61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3</cp:revision>
  <cp:lastPrinted>2026-06-25T02:54:00Z</cp:lastPrinted>
  <dcterms:created xsi:type="dcterms:W3CDTF">2019-12-05T07:27:00Z</dcterms:created>
  <dcterms:modified xsi:type="dcterms:W3CDTF">2026-06-25T02:54:00Z</dcterms:modified>
</cp:coreProperties>
</file>